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Sottostorie</w:t>
      </w:r>
    </w:p>
    <w:p>
      <w:pPr>
        <w:pStyle w:val="Heading2"/>
        <w:jc w:val="center"/>
      </w:pPr>
      <w:r>
        <w:t>Margini, oppressioni, riscatti dall’anno Mille a oggi</w:t>
      </w:r>
    </w:p>
    <w:p>
      <w:pPr>
        <w:pStyle w:val="Heading2"/>
      </w:pPr>
      <w:r>
        <w:t>Dati Identificativi</w:t>
      </w:r>
    </w:p>
    <w:p>
      <w:r>
        <w:rPr>
          <w:b/>
        </w:rPr>
        <w:t xml:space="preserve">Autori: </w:t>
      </w:r>
      <w:r>
        <w:t>Johnny L. Bertolio</w:t>
        <w:br/>
      </w:r>
      <w:r>
        <w:rPr>
          <w:b/>
        </w:rPr>
        <w:t xml:space="preserve">Disciplina: </w:t>
      </w:r>
      <w:r>
        <w:t>Storia</w:t>
        <w:br/>
      </w:r>
      <w:r>
        <w:rPr>
          <w:b/>
        </w:rPr>
        <w:t xml:space="preserve">Tipo Scuola: </w:t>
      </w:r>
      <w:r>
        <w:t>Scuola secondaria di secondo grado (triennio)</w:t>
        <w:br/>
      </w:r>
      <w:r>
        <w:rPr>
          <w:b/>
        </w:rPr>
        <w:t xml:space="preserve">Marchio: </w:t>
      </w:r>
      <w:r>
        <w:t>Loescher</w:t>
        <w:br/>
      </w:r>
    </w:p>
    <w:p>
      <w:pPr>
        <w:pStyle w:val="Heading2"/>
      </w:pPr>
      <w:r>
        <w:t>Slogan Commerciale</w:t>
      </w:r>
    </w:p>
    <w:p>
      <w:pPr>
        <w:jc w:val="center"/>
      </w:pPr>
      <w:r>
        <w:rPr>
          <w:color w:val="000080"/>
          <w:sz w:val="28"/>
        </w:rPr>
        <w:t>Le altre storie che hanno fatto la storia</w:t>
      </w:r>
    </w:p>
    <w:p>
      <w:pPr>
        <w:pStyle w:val="Heading2"/>
      </w:pPr>
      <w:r>
        <w:t>Presentazione dell'Opera</w:t>
      </w:r>
    </w:p>
    <w:p>
      <w:r>
        <w:t>Molte delle personalità ritenute minori o del tutto rimosse dalla storia rivivono in questo volume: etnie oppresse e sterminate, schiave e schiavi deportati, identità e movimenti queer, monache, eretiche ed eretici, streghe e stregoni, per ampliare l’impostazione tradizionale della storia, troppo spesso eurocentrica e politico-militare. I capitoli sono accompagnati da fonti storiche, brani storiografici e da un’offerta didattica in linea con le esigenze concrete della scuola: prove per l’Esame di Stato; percorsi multidisciplinari per colloquio e Clil; temi di Educazione civica e Agenda 2030; consigli cinematografici e musicali.</w:t>
      </w:r>
    </w:p>
    <w:p>
      <w:pPr>
        <w:pStyle w:val="Heading2"/>
      </w:pPr>
      <w:r>
        <w:t>Punti di Forza</w:t>
      </w:r>
    </w:p>
    <w:p>
      <w:pPr>
        <w:pStyle w:val="ListBullet"/>
      </w:pPr>
      <w:r>
        <w:t>• Fonti, storiografia e Clil: antologia di documenti storici e brani storiografici commentati, annotati e corredati da esercizi. Alcuni, in inglese per il Clil, corredati di audio-lettura da parte di madrelingua e traduzione online.  Multidisciplinarità ed Esame: proposte di percorsi per il colloquio multidisciplinare dell’Esame di Stato. Non solo testi, ma anche musica e film.   Educazione civica: l’intero volume è concepito come integrazione di storia e cittadinanza, con continui richiami ai temi ambientali, legislativi e digitali e all’Agenda 2030\.</w:t>
      </w:r>
    </w:p>
    <w:p>
      <w:pPr>
        <w:pStyle w:val="Heading2"/>
      </w:pPr>
      <w:r>
        <w:t>Configurazione dell'Opera</w:t>
      </w:r>
    </w:p>
    <w:p>
      <w:r>
        <w:rPr>
          <w:b/>
        </w:rPr>
        <w:t xml:space="preserve">Sottostorie: </w:t>
      </w:r>
      <w:r>
        <w:t>Codice: 35030 — Titolo: Sottostorie — Pagine: 320 — Entrata In Magazzino: 10 gennaio 2024</w:t>
      </w:r>
    </w:p>
    <w:p>
      <w:pPr>
        <w:pStyle w:val="Heading2"/>
      </w:pPr>
      <w:r>
        <w:t>Confronto con Altri Titoli Loescher</w:t>
      </w:r>
    </w:p>
    <w:p>
      <w:r>
        <w:t>Non esiste nulla di simile nel nostro catalogo. L’opera segue il modello di Controcanone per la letteratura.</w:t>
      </w:r>
    </w:p>
    <w:p>
      <w:pPr>
        <w:pStyle w:val="Heading2"/>
      </w:pPr>
      <w:r>
        <w:t>Confronto con la Concorrenza</w:t>
      </w:r>
    </w:p>
    <w:p>
      <w:r>
        <w:t>Non esistono concorrenti analoghi.</w:t>
      </w:r>
    </w:p>
    <w:p>
      <w:pPr>
        <w:pStyle w:val="Heading2"/>
      </w:pPr>
      <w:r>
        <w:t>Destinatario Ideale</w:t>
      </w:r>
    </w:p>
    <w:p>
      <w:r>
        <w:t>Insegnanti di storia che intendono integrare il proprio manuale con percorsi di diversity, inclusione e temi di educazione civica.</w:t>
      </w:r>
    </w:p>
    <w:p>
      <w:r>
        <w:br w:type="page"/>
      </w:r>
    </w:p>
    <w:p>
      <w:pPr>
        <w:jc w:val="right"/>
      </w:pPr>
      <w:r>
        <w:t xml:space="preserve">Versione: 1 | </w:t>
      </w:r>
      <w:r>
        <w:t xml:space="preserve">Stato: pubblicata | </w:t>
      </w:r>
      <w:r>
        <w:t>Ultima modifica: 08/04/2026 06:19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