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Table ronde Compact</w:t>
      </w:r>
    </w:p>
    <w:p>
      <w:pPr>
        <w:pStyle w:val="Heading2"/>
        <w:jc w:val="center"/>
      </w:pPr>
      <w:r>
        <w:t>À la découverte de la langue française</w:t>
      </w:r>
    </w:p>
    <w:p>
      <w:pPr>
        <w:pStyle w:val="Heading2"/>
      </w:pPr>
      <w:r>
        <w:t>Dati Identificativi</w:t>
      </w:r>
    </w:p>
    <w:p>
      <w:r>
        <w:rPr>
          <w:b/>
        </w:rPr>
        <w:t xml:space="preserve">Autori: </w:t>
      </w:r>
      <w:r>
        <w:t>Isabelle Alessandrini</w:t>
        <w:br/>
      </w:r>
      <w:r>
        <w:rPr>
          <w:b/>
        </w:rPr>
        <w:t xml:space="preserve">Disciplina: </w:t>
      </w:r>
      <w:r>
        <w:t>CORSO DI FRANCESE</w:t>
        <w:br/>
      </w:r>
      <w:r>
        <w:rPr>
          <w:b/>
        </w:rPr>
        <w:t xml:space="preserve">Tipo Scuola: </w:t>
      </w:r>
      <w:r>
        <w:br/>
      </w:r>
      <w:r>
        <w:rPr>
          <w:b/>
        </w:rPr>
        <w:t xml:space="preserve">Marchio: </w:t>
      </w:r>
      <w:r>
        <w:t>Loescher</w:t>
        <w:br/>
      </w:r>
    </w:p>
    <w:p>
      <w:pPr>
        <w:pStyle w:val="Heading2"/>
      </w:pPr>
      <w:r>
        <w:t>Slogan Commerciale</w:t>
      </w:r>
    </w:p>
    <w:p>
      <w:pPr>
        <w:jc w:val="center"/>
      </w:pPr>
      <w:r>
        <w:rPr>
          <w:color w:val="000080"/>
          <w:sz w:val="28"/>
        </w:rPr>
        <w:t>Table Ronde Compact La tavola rotonda a cui studenti e insegnanti siedono insieme per scoprire la lingua e la cultura francese</w:t>
      </w:r>
    </w:p>
    <w:p>
      <w:pPr>
        <w:pStyle w:val="Heading2"/>
      </w:pPr>
      <w:r>
        <w:t>Presentazione dell'Opera</w:t>
      </w:r>
    </w:p>
    <w:p>
      <w:r>
        <w:t>Edizione compatta, in volume unico, del corso Table ronde (nuova edizione del corso Tout le monde) di cui mantiene gli elementi distintivi generali: comunicazione, lessico e grammatica attivi, attenzione alla fonetica, numerosi e vari contenuti per la costruzione di percorsi a misura della classe e dei singoli alunni (mappe di ripasso per la didattica inclusiva, attività di sviluppo delle abilità e delle competenze, materiali per CLIL, progetti gioco, compiti di realtà, percorso di preparazione all’Esame di Stato, DELF). Il numero inferiore di unità e l’alleggerimento del sillabo fondamentale lo rendono adatto alle esigenze di una programmazione orientata al raggiungimento del livello A1+ del QCER.</w:t>
      </w:r>
    </w:p>
    <w:p>
      <w:pPr>
        <w:pStyle w:val="Heading2"/>
      </w:pPr>
      <w:r>
        <w:t>Punti di Forza</w:t>
      </w:r>
    </w:p>
    <w:p>
      <w:pPr>
        <w:pStyle w:val="ListBullet"/>
      </w:pPr>
      <w:r>
        <w:t>• Abilità, competenze e mediazione Cultura, cittadinanza, educazione digitale Strategie di apprendimento Competenza emotiva Interdisciplinarità, Esame di Stato, DELF Video di finzione, grammatica (GramClip) e cultura  Video di lingua viva (En vrai \!)  Kahoot\!</w:t>
      </w:r>
    </w:p>
    <w:p>
      <w:pPr>
        <w:pStyle w:val="Heading2"/>
      </w:pPr>
      <w:r>
        <w:t>Configurazione dell'Opera</w:t>
      </w:r>
    </w:p>
    <w:p>
      <w:r>
        <w:rPr>
          <w:b/>
        </w:rPr>
        <w:t xml:space="preserve">Livre de l’élève et cahier d’exercices: </w:t>
      </w:r>
      <w:r>
        <w:t>Codice: 35490 — Titolo: Livre de l’élève et cahier d’exercices — Pagine: 432 — Entrata In Magazzino: Mer 14 febbraio 2024</w:t>
      </w:r>
    </w:p>
    <w:p>
      <w:r>
        <w:rPr>
          <w:b/>
        </w:rPr>
        <w:t xml:space="preserve">Table ronde Ton chemin L’Essentiel \- Compact: </w:t>
      </w:r>
      <w:r>
        <w:t>Codice: 35491 — Titolo: Table ronde Ton chemin L’Essentiel \- Compact — Pagine: 144 — Entrata In Magazzino: Mer 14 febbraio 2024</w:t>
      </w:r>
    </w:p>
    <w:p>
      <w:r>
        <w:rPr>
          <w:b/>
        </w:rPr>
        <w:t xml:space="preserve">Multilangues: </w:t>
      </w:r>
      <w:r>
        <w:t>Codice: 35494 — Titolo: Multilangues — Pagine: 96 — Entrata In Magazzino: Mer 14 febbraio 2024</w:t>
      </w:r>
    </w:p>
    <w:p>
      <w:r>
        <w:rPr>
          <w:b/>
        </w:rPr>
        <w:t xml:space="preserve">Guide pédagogique visuel avec notes didactiques: </w:t>
      </w:r>
      <w:r>
        <w:t>Codice: 35492 — Titolo: Guide pédagogique visuel avec notes didactiques — Pagine: 648 — Prezzo: // — Entrata In Magazzino: Mer 14 febbraio 2024</w:t>
      </w:r>
    </w:p>
    <w:p>
      <w:r>
        <w:rPr>
          <w:b/>
        </w:rPr>
        <w:t xml:space="preserve">Livre des Tests: </w:t>
      </w:r>
      <w:r>
        <w:t>Codice: 34688 — Titolo: Livre des Tests — Pagine: 384 — Prezzo: // — Entrata In Magazzino: Mer 31 gennaio 2024</w:t>
      </w:r>
    </w:p>
    <w:p>
      <w:r>
        <w:rPr>
          <w:b/>
        </w:rPr>
        <w:t xml:space="preserve">Libro in digitale interattivo offline su chiavetta: </w:t>
      </w:r>
      <w:r>
        <w:t>Codice: 35493 — Titolo: Libro in digitale interattivo offline su chiavetta — Pagine: // — Prezzo: // — Entrata In Magazzino: Mer 19 giugno 2024</w:t>
      </w:r>
    </w:p>
    <w:p>
      <w:pPr>
        <w:pStyle w:val="Heading2"/>
      </w:pPr>
      <w:r>
        <w:t>Confronto con Altri Titoli Loescher</w:t>
      </w:r>
    </w:p>
    <w:p>
      <w:r>
        <w:t>Table ronde Compact mantiene gli elementi distintivi generali di Table ronde per la completezza dei materiali. Tuttavia, a differenza di Français en compagnie Compact che raggiunge il livello A2, Table ronde Compact è finalizzato all’acquisizione delle competenze descritte nel livello A1+ del QCER. Inoltre, a differenza di Français en compagnie Compact, Table ronde Compact: presenta molte attività che mirano al consolidamento della produzione orale e scritta; propone un’intera rubrica dedicata allo sviluppo delle competenze socio-emotive (SEL); punta allo sviluppo delle competenze orientative grazie alla presenza di numerosi compiti di realtà (anche online) che possono essere valutati dagli studenti (vedi offerta Loescher sull’Orientamento); per quanto riguarda la dotazione multimediale, dispone dei giochi a quiz realizzati con Kahoot\!, di nuove animazioni di grammatica e di una nuova tipologia di video di lingua viva, En vrai \!</w:t>
      </w:r>
    </w:p>
    <w:p>
      <w:pPr>
        <w:pStyle w:val="Heading2"/>
      </w:pPr>
      <w:r>
        <w:t>Confronto con la Concorrenza</w:t>
      </w:r>
    </w:p>
    <w:p>
      <w:r>
        <w:t>Table ronde Compact è in linea coi concorrenti principali sul mercato, in quanto è dotato di tutti gli elementi indispensabili per un apprendimento efficace della lingua (didattica inclusiva, educazione civica, Agenda 2030, certificazioni, competenze, preparazione all’Esame di Stato). In generale, rispetto alla concorrenza, Table ronde Compact si caratterizza per essere un corso “tutto in uno”: sezioni come la cultura, l’educazione civica e la preparazione all’Esame di Stato sono disponibili all’interno del volume, evitando la dispersione dei materiali che si avrebbe con diversi fascicoli annessi al corso. Inoltre, rispetto all’edizione in tre volumi e ai volumi unici dei principali concorrenti sul mercato (LANG e CIDEB), Table ronde Compact mira al raggiungimento di un obiettivo più basso, per docenti che hanno una programmazione più contenuta.</w:t>
      </w:r>
    </w:p>
    <w:p>
      <w:pPr>
        <w:pStyle w:val="Heading2"/>
      </w:pPr>
      <w:r>
        <w:t>Destinatario Ideale</w:t>
      </w:r>
    </w:p>
    <w:p>
      <w:r>
        <w:t>Livello A1-A1+</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